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7F54B" w14:textId="5E1A2BDB" w:rsidR="00204BE4" w:rsidRDefault="00204BE4" w:rsidP="00D83D1F">
      <w:pPr>
        <w:pStyle w:val="Normale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ONCOTEAM TUMORI PERITONEALI</w:t>
      </w:r>
    </w:p>
    <w:p w14:paraId="60F67D46" w14:textId="7BFDE535" w:rsidR="00204BE4" w:rsidRDefault="00204BE4" w:rsidP="00D83D1F">
      <w:pPr>
        <w:pStyle w:val="Normale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Il gruppo dei tumori peritoneali è compost</w:t>
      </w:r>
      <w:r w:rsidR="00DD4AC3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 xml:space="preserve"> da chirurghi dedicati alla cura e allo studio delle neoplasie primitive e secondarie del peritoneo, con particolare attenzione a</w:t>
      </w:r>
      <w:r w:rsidR="00E60A0E">
        <w:rPr>
          <w:color w:val="000000"/>
          <w:sz w:val="27"/>
          <w:szCs w:val="27"/>
        </w:rPr>
        <w:t xml:space="preserve"> quelle </w:t>
      </w:r>
      <w:r>
        <w:rPr>
          <w:color w:val="000000"/>
          <w:sz w:val="27"/>
          <w:szCs w:val="27"/>
        </w:rPr>
        <w:t>che traggono maggior beneficio da un trattamento chirurgico radicale</w:t>
      </w:r>
      <w:r w:rsidR="00DD4AC3">
        <w:rPr>
          <w:color w:val="000000"/>
          <w:sz w:val="27"/>
          <w:szCs w:val="27"/>
        </w:rPr>
        <w:t xml:space="preserve">. </w:t>
      </w:r>
      <w:r w:rsidR="00717F27">
        <w:rPr>
          <w:color w:val="000000"/>
          <w:sz w:val="27"/>
          <w:szCs w:val="27"/>
        </w:rPr>
        <w:t>Nello specifico s</w:t>
      </w:r>
      <w:r w:rsidR="00471CF7">
        <w:rPr>
          <w:color w:val="000000"/>
          <w:sz w:val="27"/>
          <w:szCs w:val="27"/>
        </w:rPr>
        <w:t>i tratta di tumori del peritoneo di origine appendicolare</w:t>
      </w:r>
      <w:r w:rsidR="00717F27"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 xml:space="preserve"> </w:t>
      </w:r>
      <w:r w:rsidR="00FC6178">
        <w:rPr>
          <w:color w:val="000000"/>
          <w:sz w:val="27"/>
          <w:szCs w:val="27"/>
        </w:rPr>
        <w:t xml:space="preserve">come lo </w:t>
      </w:r>
      <w:proofErr w:type="spellStart"/>
      <w:r w:rsidR="00512E75">
        <w:rPr>
          <w:color w:val="000000"/>
          <w:sz w:val="27"/>
          <w:szCs w:val="27"/>
        </w:rPr>
        <w:t>p</w:t>
      </w:r>
      <w:r>
        <w:rPr>
          <w:color w:val="000000"/>
          <w:sz w:val="27"/>
          <w:szCs w:val="27"/>
        </w:rPr>
        <w:t>seudomixoma</w:t>
      </w:r>
      <w:proofErr w:type="spellEnd"/>
      <w:r>
        <w:rPr>
          <w:color w:val="000000"/>
          <w:sz w:val="27"/>
          <w:szCs w:val="27"/>
        </w:rPr>
        <w:t xml:space="preserve"> peritoneale, colorett</w:t>
      </w:r>
      <w:r w:rsidR="00717F27">
        <w:rPr>
          <w:color w:val="000000"/>
          <w:sz w:val="27"/>
          <w:szCs w:val="27"/>
        </w:rPr>
        <w:t>ale</w:t>
      </w:r>
      <w:r>
        <w:rPr>
          <w:color w:val="000000"/>
          <w:sz w:val="27"/>
          <w:szCs w:val="27"/>
        </w:rPr>
        <w:t xml:space="preserve">, </w:t>
      </w:r>
      <w:r w:rsidR="00717F27">
        <w:rPr>
          <w:color w:val="000000"/>
          <w:sz w:val="27"/>
          <w:szCs w:val="27"/>
        </w:rPr>
        <w:t>gastrica, tubo-ovarica</w:t>
      </w:r>
      <w:r>
        <w:rPr>
          <w:color w:val="000000"/>
          <w:sz w:val="27"/>
          <w:szCs w:val="27"/>
        </w:rPr>
        <w:t xml:space="preserve"> </w:t>
      </w:r>
      <w:r w:rsidR="00E60A0E">
        <w:rPr>
          <w:color w:val="000000"/>
          <w:sz w:val="27"/>
          <w:szCs w:val="27"/>
        </w:rPr>
        <w:t xml:space="preserve">oltre al </w:t>
      </w:r>
      <w:r>
        <w:rPr>
          <w:color w:val="000000"/>
          <w:sz w:val="27"/>
          <w:szCs w:val="27"/>
        </w:rPr>
        <w:t xml:space="preserve">mesotelioma peritoneale. </w:t>
      </w:r>
      <w:r w:rsidR="00865FCF">
        <w:rPr>
          <w:color w:val="000000"/>
          <w:sz w:val="27"/>
          <w:szCs w:val="27"/>
        </w:rPr>
        <w:t>L’</w:t>
      </w:r>
      <w:proofErr w:type="spellStart"/>
      <w:r w:rsidR="00865FCF">
        <w:rPr>
          <w:color w:val="000000"/>
          <w:sz w:val="27"/>
          <w:szCs w:val="27"/>
        </w:rPr>
        <w:t>oncoteam</w:t>
      </w:r>
      <w:proofErr w:type="spellEnd"/>
      <w:r w:rsidR="00865FCF">
        <w:rPr>
          <w:color w:val="000000"/>
          <w:sz w:val="27"/>
          <w:szCs w:val="27"/>
        </w:rPr>
        <w:t xml:space="preserve"> tumori peritoneali riunisce le principali istituzioni sanitarie </w:t>
      </w:r>
      <w:r w:rsidR="007B3083">
        <w:rPr>
          <w:color w:val="000000"/>
          <w:sz w:val="27"/>
          <w:szCs w:val="27"/>
        </w:rPr>
        <w:t xml:space="preserve">italiane </w:t>
      </w:r>
      <w:r w:rsidR="00865FCF">
        <w:rPr>
          <w:color w:val="000000"/>
          <w:sz w:val="27"/>
          <w:szCs w:val="27"/>
        </w:rPr>
        <w:t>(universitarie, ospedaliere e degli istituti di ricerca-IRCCS) che attuano questi trattamenti nella pratica clinica.</w:t>
      </w:r>
    </w:p>
    <w:p w14:paraId="14EBFF0C" w14:textId="596D3497" w:rsidR="00204BE4" w:rsidRDefault="000E7BCF" w:rsidP="00D83D1F">
      <w:pPr>
        <w:pStyle w:val="Normale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Oltre agli aspetti diagnostici</w:t>
      </w:r>
      <w:r w:rsidR="007501D7">
        <w:rPr>
          <w:color w:val="000000"/>
          <w:sz w:val="27"/>
          <w:szCs w:val="27"/>
        </w:rPr>
        <w:t>, prognostici</w:t>
      </w:r>
      <w:r>
        <w:rPr>
          <w:color w:val="000000"/>
          <w:sz w:val="27"/>
          <w:szCs w:val="27"/>
        </w:rPr>
        <w:t xml:space="preserve"> e di trattamento chirurgico, l</w:t>
      </w:r>
      <w:r w:rsidR="00204BE4">
        <w:rPr>
          <w:color w:val="000000"/>
          <w:sz w:val="27"/>
          <w:szCs w:val="27"/>
        </w:rPr>
        <w:t>’interesse del gruppo è focalizzato</w:t>
      </w:r>
      <w:r>
        <w:rPr>
          <w:color w:val="000000"/>
          <w:sz w:val="27"/>
          <w:szCs w:val="27"/>
        </w:rPr>
        <w:t xml:space="preserve"> </w:t>
      </w:r>
      <w:r w:rsidR="00FC6178">
        <w:rPr>
          <w:color w:val="000000"/>
          <w:sz w:val="27"/>
          <w:szCs w:val="27"/>
        </w:rPr>
        <w:t xml:space="preserve">soprattutto </w:t>
      </w:r>
      <w:r w:rsidR="00204BE4">
        <w:rPr>
          <w:color w:val="000000"/>
          <w:sz w:val="27"/>
          <w:szCs w:val="27"/>
        </w:rPr>
        <w:t xml:space="preserve">al ruolo dei trattamenti locoregionali basati sull’utilizzo della chemioterapia ipertermica intraperitoneale (HIPEC) e più recentemente </w:t>
      </w:r>
      <w:r w:rsidR="00FC6178">
        <w:rPr>
          <w:color w:val="000000"/>
          <w:sz w:val="27"/>
          <w:szCs w:val="27"/>
        </w:rPr>
        <w:t>de</w:t>
      </w:r>
      <w:r w:rsidR="00204BE4">
        <w:rPr>
          <w:color w:val="000000"/>
          <w:sz w:val="27"/>
          <w:szCs w:val="27"/>
        </w:rPr>
        <w:t xml:space="preserve">lla chemioterapia pressurizzata per aerosol (PIPAC). </w:t>
      </w:r>
    </w:p>
    <w:p w14:paraId="2EA6B90A" w14:textId="48503461" w:rsidR="007C2FA1" w:rsidRDefault="00FC6178" w:rsidP="00D83D1F">
      <w:pPr>
        <w:pStyle w:val="Normale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Accanto all’aspetto strettamente clinico e di ricerca, il gruppo è da diversi anni dedito alla standardizzazione delle procedure, al controllo di qualità dei trattamenti </w:t>
      </w:r>
      <w:r w:rsidR="000E7BCF">
        <w:rPr>
          <w:color w:val="000000"/>
          <w:sz w:val="27"/>
          <w:szCs w:val="27"/>
        </w:rPr>
        <w:t>in</w:t>
      </w:r>
      <w:r>
        <w:rPr>
          <w:color w:val="000000"/>
          <w:sz w:val="27"/>
          <w:szCs w:val="27"/>
        </w:rPr>
        <w:t xml:space="preserve"> una continua interlocuzione con le autorità ministeriali ai fini di ottenere un accredi</w:t>
      </w:r>
      <w:r w:rsidR="000E7BCF">
        <w:rPr>
          <w:color w:val="000000"/>
          <w:sz w:val="27"/>
          <w:szCs w:val="27"/>
        </w:rPr>
        <w:t>ta</w:t>
      </w:r>
      <w:r>
        <w:rPr>
          <w:color w:val="000000"/>
          <w:sz w:val="27"/>
          <w:szCs w:val="27"/>
        </w:rPr>
        <w:t>mento dei centri e la revisione delle tariffe di rimborso</w:t>
      </w:r>
      <w:r w:rsidR="00CE7D64">
        <w:rPr>
          <w:color w:val="000000"/>
          <w:sz w:val="27"/>
          <w:szCs w:val="27"/>
        </w:rPr>
        <w:t>.</w:t>
      </w:r>
    </w:p>
    <w:p w14:paraId="182BF9FC" w14:textId="2DC04B4E" w:rsidR="00F10A56" w:rsidRDefault="00F10A56" w:rsidP="00D83D1F">
      <w:pPr>
        <w:pStyle w:val="Normale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Nel contesto della SICO</w:t>
      </w:r>
      <w:r w:rsidR="0004445F">
        <w:rPr>
          <w:color w:val="000000"/>
          <w:sz w:val="27"/>
          <w:szCs w:val="27"/>
        </w:rPr>
        <w:t xml:space="preserve">, il gruppo dei tumori peritoneali </w:t>
      </w:r>
      <w:r w:rsidR="00BF210D">
        <w:rPr>
          <w:color w:val="000000"/>
          <w:sz w:val="27"/>
          <w:szCs w:val="27"/>
        </w:rPr>
        <w:t>intende promuovere</w:t>
      </w:r>
      <w:r w:rsidR="0004445F">
        <w:rPr>
          <w:color w:val="000000"/>
          <w:sz w:val="27"/>
          <w:szCs w:val="27"/>
        </w:rPr>
        <w:t xml:space="preserve"> inoltre una sempre più stre</w:t>
      </w:r>
      <w:r w:rsidR="00BC0F10">
        <w:rPr>
          <w:color w:val="000000"/>
          <w:sz w:val="27"/>
          <w:szCs w:val="27"/>
        </w:rPr>
        <w:t xml:space="preserve">tta collaborazione con gli altri </w:t>
      </w:r>
      <w:proofErr w:type="spellStart"/>
      <w:r w:rsidR="00BC0F10">
        <w:rPr>
          <w:color w:val="000000"/>
          <w:sz w:val="27"/>
          <w:szCs w:val="27"/>
        </w:rPr>
        <w:t>oncoteam</w:t>
      </w:r>
      <w:proofErr w:type="spellEnd"/>
      <w:r w:rsidR="00BC0F10">
        <w:rPr>
          <w:color w:val="000000"/>
          <w:sz w:val="27"/>
          <w:szCs w:val="27"/>
        </w:rPr>
        <w:t xml:space="preserve"> su tematiche di comune interess</w:t>
      </w:r>
      <w:r w:rsidR="00A90EFE">
        <w:rPr>
          <w:color w:val="000000"/>
          <w:sz w:val="27"/>
          <w:szCs w:val="27"/>
        </w:rPr>
        <w:t xml:space="preserve">e anche </w:t>
      </w:r>
      <w:r w:rsidR="00883570">
        <w:rPr>
          <w:color w:val="000000"/>
          <w:sz w:val="27"/>
          <w:szCs w:val="27"/>
        </w:rPr>
        <w:t>attraverso</w:t>
      </w:r>
      <w:r w:rsidR="00A90EFE">
        <w:rPr>
          <w:color w:val="000000"/>
          <w:sz w:val="27"/>
          <w:szCs w:val="27"/>
        </w:rPr>
        <w:t xml:space="preserve"> degli studi collaborativi </w:t>
      </w:r>
      <w:r w:rsidR="00BC0F10">
        <w:rPr>
          <w:color w:val="000000"/>
          <w:sz w:val="27"/>
          <w:szCs w:val="27"/>
        </w:rPr>
        <w:t>al fine di</w:t>
      </w:r>
      <w:r w:rsidR="00883570">
        <w:rPr>
          <w:color w:val="000000"/>
          <w:sz w:val="27"/>
          <w:szCs w:val="27"/>
        </w:rPr>
        <w:t xml:space="preserve"> aumentare il prestigio e la credibilità della nostra associazione.</w:t>
      </w:r>
      <w:r w:rsidR="00A90EFE">
        <w:rPr>
          <w:color w:val="000000"/>
          <w:sz w:val="27"/>
          <w:szCs w:val="27"/>
        </w:rPr>
        <w:t xml:space="preserve"> </w:t>
      </w:r>
      <w:r w:rsidR="00BC0F10">
        <w:rPr>
          <w:color w:val="000000"/>
          <w:sz w:val="27"/>
          <w:szCs w:val="27"/>
        </w:rPr>
        <w:t xml:space="preserve"> </w:t>
      </w:r>
    </w:p>
    <w:p w14:paraId="74CD31D1" w14:textId="0D21193B" w:rsidR="00FC6178" w:rsidRDefault="00FC6178" w:rsidP="00D83D1F">
      <w:pPr>
        <w:pStyle w:val="Normale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Infine, anche grazie all</w:t>
      </w:r>
      <w:r w:rsidR="0005569E">
        <w:rPr>
          <w:color w:val="000000"/>
          <w:sz w:val="27"/>
          <w:szCs w:val="27"/>
        </w:rPr>
        <w:t xml:space="preserve">o spessore </w:t>
      </w:r>
      <w:r>
        <w:rPr>
          <w:color w:val="000000"/>
          <w:sz w:val="27"/>
          <w:szCs w:val="27"/>
        </w:rPr>
        <w:t xml:space="preserve">scientifico di alcuni dei suoi componenti, il gruppo si propone di </w:t>
      </w:r>
      <w:r w:rsidR="00865FCF">
        <w:rPr>
          <w:color w:val="000000"/>
          <w:sz w:val="27"/>
          <w:szCs w:val="27"/>
        </w:rPr>
        <w:t xml:space="preserve">consolidare </w:t>
      </w:r>
      <w:r>
        <w:rPr>
          <w:color w:val="000000"/>
          <w:sz w:val="27"/>
          <w:szCs w:val="27"/>
        </w:rPr>
        <w:t>contatti sempre più stretti con le principali società scientifiche in ambito oncologico sia italian</w:t>
      </w:r>
      <w:r w:rsidR="000E7BCF">
        <w:rPr>
          <w:color w:val="000000"/>
          <w:sz w:val="27"/>
          <w:szCs w:val="27"/>
        </w:rPr>
        <w:t xml:space="preserve">o </w:t>
      </w:r>
      <w:r>
        <w:rPr>
          <w:color w:val="000000"/>
          <w:sz w:val="27"/>
          <w:szCs w:val="27"/>
        </w:rPr>
        <w:t>che</w:t>
      </w:r>
      <w:r w:rsidR="000E7BCF">
        <w:rPr>
          <w:color w:val="000000"/>
          <w:sz w:val="27"/>
          <w:szCs w:val="27"/>
        </w:rPr>
        <w:t xml:space="preserve"> internazionale</w:t>
      </w:r>
      <w:r>
        <w:rPr>
          <w:color w:val="000000"/>
          <w:sz w:val="27"/>
          <w:szCs w:val="27"/>
        </w:rPr>
        <w:t xml:space="preserve">. In tale prospettiva alcuni membri del nostro </w:t>
      </w:r>
      <w:proofErr w:type="spellStart"/>
      <w:r>
        <w:rPr>
          <w:color w:val="000000"/>
          <w:sz w:val="27"/>
          <w:szCs w:val="27"/>
        </w:rPr>
        <w:t>oncoteam</w:t>
      </w:r>
      <w:proofErr w:type="spellEnd"/>
      <w:r>
        <w:rPr>
          <w:color w:val="000000"/>
          <w:sz w:val="27"/>
          <w:szCs w:val="27"/>
        </w:rPr>
        <w:t xml:space="preserve"> partecipano già da alcuni anni alla stesura delle linee guida AIOM sui tumori peritoneali. </w:t>
      </w:r>
    </w:p>
    <w:p w14:paraId="6A98ABEE" w14:textId="77777777" w:rsidR="007C2FA1" w:rsidRDefault="007C2FA1" w:rsidP="00D83D1F">
      <w:pPr>
        <w:pStyle w:val="NormaleWeb"/>
        <w:jc w:val="both"/>
        <w:rPr>
          <w:color w:val="000000"/>
          <w:sz w:val="27"/>
          <w:szCs w:val="27"/>
        </w:rPr>
      </w:pPr>
    </w:p>
    <w:p w14:paraId="34F3DA04" w14:textId="08C0E01C" w:rsidR="00865FCF" w:rsidRDefault="00865FCF" w:rsidP="00D83D1F">
      <w:pPr>
        <w:pStyle w:val="Normale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Coordinatore </w:t>
      </w:r>
      <w:proofErr w:type="spellStart"/>
      <w:r>
        <w:rPr>
          <w:color w:val="000000"/>
          <w:sz w:val="27"/>
          <w:szCs w:val="27"/>
        </w:rPr>
        <w:t>Oncoteam</w:t>
      </w:r>
      <w:proofErr w:type="spellEnd"/>
      <w:r>
        <w:rPr>
          <w:color w:val="000000"/>
          <w:sz w:val="27"/>
          <w:szCs w:val="27"/>
        </w:rPr>
        <w:t xml:space="preserve"> Tumori Peritoneali</w:t>
      </w:r>
    </w:p>
    <w:p w14:paraId="09FF9B68" w14:textId="40B04424" w:rsidR="00865FCF" w:rsidRDefault="00865FCF" w:rsidP="00D83D1F">
      <w:pPr>
        <w:pStyle w:val="Normale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Antonio Sommariva</w:t>
      </w:r>
    </w:p>
    <w:p w14:paraId="2DF990FE" w14:textId="7275A1D6" w:rsidR="00865FCF" w:rsidRDefault="00865FCF" w:rsidP="00D83D1F">
      <w:pPr>
        <w:pStyle w:val="Normale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Responsabile Unità Operativa Chirurgia Oncologica Avanzata</w:t>
      </w:r>
    </w:p>
    <w:p w14:paraId="7FD03159" w14:textId="60B5EE72" w:rsidR="00865FCF" w:rsidRDefault="00865FCF" w:rsidP="00D83D1F">
      <w:pPr>
        <w:pStyle w:val="Normale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Dipartimento di Chirurgia Oncologica </w:t>
      </w:r>
    </w:p>
    <w:p w14:paraId="1505817B" w14:textId="77777777" w:rsidR="00865FCF" w:rsidRDefault="00865FCF" w:rsidP="00D83D1F">
      <w:pPr>
        <w:pStyle w:val="Normale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Istituto Oncologico Veneto (IOV)-IRCCS. Padova </w:t>
      </w:r>
    </w:p>
    <w:p w14:paraId="117C6139" w14:textId="578EE7F5" w:rsidR="00865FCF" w:rsidRDefault="00865FCF" w:rsidP="00D83D1F">
      <w:pPr>
        <w:pStyle w:val="Normale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antonio.sommariva@iov.veneto.it</w:t>
      </w:r>
    </w:p>
    <w:p w14:paraId="4F412B14" w14:textId="77777777" w:rsidR="00FC6178" w:rsidRDefault="00FC6178" w:rsidP="00204BE4">
      <w:pPr>
        <w:pStyle w:val="NormaleWeb"/>
        <w:rPr>
          <w:color w:val="000000"/>
          <w:sz w:val="27"/>
          <w:szCs w:val="27"/>
        </w:rPr>
      </w:pPr>
    </w:p>
    <w:p w14:paraId="287443DE" w14:textId="206594DF" w:rsidR="00DD3F2B" w:rsidRDefault="00DD3F2B"/>
    <w:sectPr w:rsidR="00DD3F2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BE4"/>
    <w:rsid w:val="0004445F"/>
    <w:rsid w:val="0005569E"/>
    <w:rsid w:val="000E7BCF"/>
    <w:rsid w:val="00204BE4"/>
    <w:rsid w:val="00471CF7"/>
    <w:rsid w:val="00504930"/>
    <w:rsid w:val="00512E75"/>
    <w:rsid w:val="00704316"/>
    <w:rsid w:val="00717F27"/>
    <w:rsid w:val="007501D7"/>
    <w:rsid w:val="007B3083"/>
    <w:rsid w:val="007C2FA1"/>
    <w:rsid w:val="00865FCF"/>
    <w:rsid w:val="00883570"/>
    <w:rsid w:val="009C0FAB"/>
    <w:rsid w:val="00A90EFE"/>
    <w:rsid w:val="00BC0F10"/>
    <w:rsid w:val="00BF210D"/>
    <w:rsid w:val="00CE472A"/>
    <w:rsid w:val="00CE7D64"/>
    <w:rsid w:val="00D83D1F"/>
    <w:rsid w:val="00DD3F2B"/>
    <w:rsid w:val="00DD4AC3"/>
    <w:rsid w:val="00E60A0E"/>
    <w:rsid w:val="00F10A56"/>
    <w:rsid w:val="00FC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8001B"/>
  <w15:chartTrackingRefBased/>
  <w15:docId w15:val="{E9E041C0-BF97-48CB-A4FF-FC50F59B8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204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5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Sommariva</dc:creator>
  <cp:keywords/>
  <dc:description/>
  <cp:lastModifiedBy>antonella murru</cp:lastModifiedBy>
  <cp:revision>3</cp:revision>
  <dcterms:created xsi:type="dcterms:W3CDTF">2023-12-04T08:54:00Z</dcterms:created>
  <dcterms:modified xsi:type="dcterms:W3CDTF">2023-12-04T08:56:00Z</dcterms:modified>
</cp:coreProperties>
</file>